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C0B2" w14:textId="77777777" w:rsidR="0067049D" w:rsidRDefault="0067049D">
      <w:pPr>
        <w:rPr>
          <w:b/>
          <w:bCs/>
        </w:rPr>
      </w:pPr>
    </w:p>
    <w:p w14:paraId="364A5875" w14:textId="76C19FA0" w:rsidR="00FA17AD" w:rsidRPr="00B1716F" w:rsidRDefault="0067049D" w:rsidP="000159FB">
      <w:pPr>
        <w:ind w:left="-142" w:firstLine="142"/>
        <w:rPr>
          <w:b/>
          <w:bCs/>
          <w:color w:val="00B050"/>
        </w:rPr>
      </w:pPr>
      <w:r w:rsidRPr="00B1716F">
        <w:rPr>
          <w:b/>
          <w:bCs/>
          <w:color w:val="00B050"/>
        </w:rPr>
        <w:t xml:space="preserve">Φυλλάδιο </w:t>
      </w:r>
      <w:r w:rsidR="008065A2" w:rsidRPr="00B1716F">
        <w:rPr>
          <w:b/>
          <w:bCs/>
          <w:color w:val="00B050"/>
        </w:rPr>
        <w:t xml:space="preserve"> 1</w:t>
      </w:r>
    </w:p>
    <w:p w14:paraId="02B3536B" w14:textId="2FB315F6" w:rsidR="008065A2" w:rsidRPr="001B2878" w:rsidRDefault="008065A2" w:rsidP="008065A2">
      <w:pPr>
        <w:jc w:val="center"/>
        <w:rPr>
          <w:b/>
          <w:bCs/>
          <w:color w:val="00B050"/>
          <w:sz w:val="32"/>
          <w:szCs w:val="32"/>
        </w:rPr>
      </w:pPr>
      <w:r w:rsidRPr="001B2878">
        <w:rPr>
          <w:b/>
          <w:bCs/>
          <w:color w:val="00B050"/>
          <w:sz w:val="32"/>
          <w:szCs w:val="32"/>
        </w:rPr>
        <w:t>Παιδική προστασία από διαφορετικούς τύπους κακοποίησης</w:t>
      </w:r>
    </w:p>
    <w:p w14:paraId="045E5D01" w14:textId="3322B2A6" w:rsidR="008065A2" w:rsidRDefault="008065A2" w:rsidP="008065A2">
      <w:pPr>
        <w:jc w:val="center"/>
        <w:rPr>
          <w:b/>
          <w:bCs/>
        </w:rPr>
      </w:pPr>
    </w:p>
    <w:tbl>
      <w:tblPr>
        <w:tblStyle w:val="TableGrid"/>
        <w:tblW w:w="8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474"/>
        <w:gridCol w:w="1419"/>
        <w:gridCol w:w="2937"/>
      </w:tblGrid>
      <w:tr w:rsidR="008065A2" w14:paraId="1C7AA264" w14:textId="77777777" w:rsidTr="001B2878">
        <w:trPr>
          <w:trHeight w:val="987"/>
        </w:trPr>
        <w:tc>
          <w:tcPr>
            <w:tcW w:w="4418" w:type="dxa"/>
            <w:gridSpan w:val="2"/>
          </w:tcPr>
          <w:p w14:paraId="38BB0C06" w14:textId="77777777" w:rsidR="001B2878" w:rsidRDefault="001B2878" w:rsidP="008065A2">
            <w:pPr>
              <w:jc w:val="center"/>
              <w:rPr>
                <w:b/>
                <w:bCs/>
                <w:color w:val="00B050"/>
              </w:rPr>
            </w:pPr>
            <w:r w:rsidRPr="001B287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ABF7AB" wp14:editId="6465D969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248285</wp:posOffset>
                  </wp:positionV>
                  <wp:extent cx="2152650" cy="1409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33"/>
                          <a:stretch/>
                        </pic:blipFill>
                        <pic:spPr bwMode="auto">
                          <a:xfrm>
                            <a:off x="0" y="0"/>
                            <a:ext cx="2152650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D307B">
              <w:rPr>
                <w:b/>
                <w:bCs/>
              </w:rPr>
              <w:br/>
            </w:r>
          </w:p>
          <w:p w14:paraId="7E7DB977" w14:textId="52844E42" w:rsidR="008065A2" w:rsidRPr="001B2878" w:rsidRDefault="008065A2" w:rsidP="008065A2">
            <w:pPr>
              <w:jc w:val="center"/>
              <w:rPr>
                <w:b/>
                <w:bCs/>
              </w:rPr>
            </w:pPr>
            <w:r w:rsidRPr="001B2878">
              <w:rPr>
                <w:b/>
                <w:bCs/>
                <w:color w:val="00B050"/>
              </w:rPr>
              <w:t>Συναισθηματική κακοποίηση</w:t>
            </w:r>
          </w:p>
        </w:tc>
        <w:tc>
          <w:tcPr>
            <w:tcW w:w="4418" w:type="dxa"/>
            <w:gridSpan w:val="2"/>
          </w:tcPr>
          <w:p w14:paraId="522E95A6" w14:textId="77777777" w:rsidR="001B2878" w:rsidRDefault="001B2878" w:rsidP="008065A2">
            <w:pPr>
              <w:jc w:val="center"/>
              <w:rPr>
                <w:b/>
                <w:bCs/>
                <w:color w:val="00B050"/>
              </w:rPr>
            </w:pPr>
          </w:p>
          <w:p w14:paraId="278F4543" w14:textId="5CE65A38" w:rsidR="001B2878" w:rsidRDefault="001B2878" w:rsidP="008065A2">
            <w:pPr>
              <w:jc w:val="center"/>
              <w:rPr>
                <w:b/>
                <w:bCs/>
                <w:color w:val="00B050"/>
              </w:rPr>
            </w:pPr>
          </w:p>
          <w:p w14:paraId="0FAC6459" w14:textId="0C200E88" w:rsidR="001B2878" w:rsidRDefault="001B2878" w:rsidP="008065A2">
            <w:pPr>
              <w:jc w:val="center"/>
              <w:rPr>
                <w:b/>
                <w:bCs/>
                <w:color w:val="00B050"/>
              </w:rPr>
            </w:pPr>
            <w:r w:rsidRPr="001B2878">
              <w:rPr>
                <w:noProof/>
                <w:color w:val="00B050"/>
              </w:rPr>
              <w:drawing>
                <wp:anchor distT="0" distB="0" distL="114300" distR="114300" simplePos="0" relativeHeight="251659264" behindDoc="1" locked="0" layoutInCell="1" allowOverlap="1" wp14:anchorId="10D42601" wp14:editId="02B15A8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10795</wp:posOffset>
                  </wp:positionV>
                  <wp:extent cx="1781175" cy="1352550"/>
                  <wp:effectExtent l="0" t="0" r="9525" b="0"/>
                  <wp:wrapTight wrapText="bothSides">
                    <wp:wrapPolygon edited="0">
                      <wp:start x="0" y="0"/>
                      <wp:lineTo x="0" y="21296"/>
                      <wp:lineTo x="21484" y="21296"/>
                      <wp:lineTo x="2148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53F4D1" w14:textId="048D0A80" w:rsidR="001B2878" w:rsidRDefault="001B2878" w:rsidP="008065A2">
            <w:pPr>
              <w:jc w:val="center"/>
              <w:rPr>
                <w:b/>
                <w:bCs/>
                <w:color w:val="00B050"/>
              </w:rPr>
            </w:pPr>
          </w:p>
          <w:p w14:paraId="10A507E0" w14:textId="77777777" w:rsidR="001B2878" w:rsidRDefault="001B2878" w:rsidP="008065A2">
            <w:pPr>
              <w:jc w:val="center"/>
              <w:rPr>
                <w:b/>
                <w:bCs/>
                <w:color w:val="00B050"/>
              </w:rPr>
            </w:pPr>
          </w:p>
          <w:p w14:paraId="017B07C8" w14:textId="77777777" w:rsidR="001B2878" w:rsidRDefault="001B2878" w:rsidP="008065A2">
            <w:pPr>
              <w:jc w:val="center"/>
              <w:rPr>
                <w:b/>
                <w:bCs/>
                <w:color w:val="00B050"/>
              </w:rPr>
            </w:pPr>
          </w:p>
          <w:p w14:paraId="34758BA2" w14:textId="00F426DC" w:rsidR="008065A2" w:rsidRDefault="008065A2" w:rsidP="001B2878">
            <w:pPr>
              <w:jc w:val="center"/>
              <w:rPr>
                <w:b/>
                <w:bCs/>
              </w:rPr>
            </w:pPr>
            <w:r w:rsidRPr="001B2878">
              <w:rPr>
                <w:b/>
                <w:bCs/>
                <w:color w:val="00B050"/>
              </w:rPr>
              <w:t>Σεξουαλική κακοποίηση</w:t>
            </w:r>
          </w:p>
        </w:tc>
      </w:tr>
      <w:tr w:rsidR="008065A2" w14:paraId="0BEF2E7D" w14:textId="77777777" w:rsidTr="001B2878">
        <w:trPr>
          <w:trHeight w:val="1467"/>
        </w:trPr>
        <w:tc>
          <w:tcPr>
            <w:tcW w:w="4418" w:type="dxa"/>
            <w:gridSpan w:val="2"/>
          </w:tcPr>
          <w:p w14:paraId="481D3808" w14:textId="556AF64C" w:rsidR="001B2878" w:rsidRPr="001B2878" w:rsidRDefault="008065A2" w:rsidP="001B2878">
            <w:pPr>
              <w:jc w:val="center"/>
            </w:pPr>
            <w:r>
              <w:t xml:space="preserve">Βίαιη πράξη, λεκτική ή μη, η οποία έχει συνέπειες </w:t>
            </w:r>
            <w:r w:rsidR="001B2878">
              <w:t>στο πλαίσιο</w:t>
            </w:r>
            <w:r>
              <w:t xml:space="preserve"> διαβίωσης του παιδιού, στην ανάπτυξη του, και/ή παραβιάζει τα δικαιώματα και την αξιοπρέπεια του.</w:t>
            </w:r>
          </w:p>
        </w:tc>
        <w:tc>
          <w:tcPr>
            <w:tcW w:w="4418" w:type="dxa"/>
            <w:gridSpan w:val="2"/>
          </w:tcPr>
          <w:p w14:paraId="12F2E95C" w14:textId="4180A680" w:rsidR="008065A2" w:rsidRPr="00FD307B" w:rsidRDefault="008065A2" w:rsidP="001B2878">
            <w:pPr>
              <w:jc w:val="center"/>
            </w:pPr>
            <w:r>
              <w:t xml:space="preserve">Οποιαδήποτε μορφή παραβίασης της φυσικής ακεραιότητας </w:t>
            </w:r>
            <w:r w:rsidR="00FD307B">
              <w:t xml:space="preserve">σεξουαλικής φύσης, ή απειλή </w:t>
            </w:r>
            <w:r w:rsidR="005D077C">
              <w:t>παραβίασης</w:t>
            </w:r>
            <w:r w:rsidR="00FD307B">
              <w:t>, άσκηση δύναμης, περιορισμός, βία, κατάχρηση εξουσίας ή κατάχρηση εμπιστοσύνης</w:t>
            </w:r>
            <w:r w:rsidR="002C1C3A">
              <w:t>.</w:t>
            </w:r>
          </w:p>
        </w:tc>
      </w:tr>
      <w:tr w:rsidR="008065A2" w14:paraId="2E82BB56" w14:textId="77777777" w:rsidTr="001B2878">
        <w:trPr>
          <w:trHeight w:val="987"/>
        </w:trPr>
        <w:tc>
          <w:tcPr>
            <w:tcW w:w="2944" w:type="dxa"/>
          </w:tcPr>
          <w:p w14:paraId="71D7307F" w14:textId="5ABA7FDB" w:rsidR="008065A2" w:rsidRPr="002C1C3A" w:rsidRDefault="001B2878" w:rsidP="008065A2">
            <w:pPr>
              <w:jc w:val="center"/>
              <w:rPr>
                <w:b/>
                <w:bCs/>
              </w:rPr>
            </w:pPr>
            <w:r w:rsidRPr="001B2878">
              <w:rPr>
                <w:noProof/>
                <w:color w:val="00B050"/>
              </w:rPr>
              <w:drawing>
                <wp:anchor distT="0" distB="0" distL="114300" distR="114300" simplePos="0" relativeHeight="251658240" behindDoc="0" locked="0" layoutInCell="1" allowOverlap="1" wp14:anchorId="3FC7CD93" wp14:editId="18FA93E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1771650" cy="15430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495"/>
                          <a:stretch/>
                        </pic:blipFill>
                        <pic:spPr bwMode="auto">
                          <a:xfrm>
                            <a:off x="0" y="0"/>
                            <a:ext cx="1771650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C1C3A" w:rsidRPr="001B2878">
              <w:rPr>
                <w:b/>
                <w:bCs/>
                <w:color w:val="00B050"/>
              </w:rPr>
              <w:t>Παραμέληση</w:t>
            </w:r>
          </w:p>
        </w:tc>
        <w:tc>
          <w:tcPr>
            <w:tcW w:w="2944" w:type="dxa"/>
            <w:gridSpan w:val="2"/>
          </w:tcPr>
          <w:p w14:paraId="676C7617" w14:textId="2059946D" w:rsidR="008065A2" w:rsidRDefault="001B2878" w:rsidP="008065A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8C81DB0" wp14:editId="0027A0FD">
                  <wp:extent cx="1647825" cy="1457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1C3A" w:rsidRPr="001B2878">
              <w:rPr>
                <w:b/>
                <w:bCs/>
                <w:color w:val="00B050"/>
              </w:rPr>
              <w:t>Εκμετάλλευση</w:t>
            </w:r>
          </w:p>
        </w:tc>
        <w:tc>
          <w:tcPr>
            <w:tcW w:w="2946" w:type="dxa"/>
          </w:tcPr>
          <w:p w14:paraId="46FB373B" w14:textId="20030C07" w:rsidR="008065A2" w:rsidRDefault="001B2878" w:rsidP="008065A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FF11C65" wp14:editId="20392EC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180975</wp:posOffset>
                  </wp:positionV>
                  <wp:extent cx="1628775" cy="122872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47"/>
                          <a:stretch/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C1C3A">
              <w:rPr>
                <w:b/>
                <w:bCs/>
              </w:rPr>
              <w:br/>
            </w:r>
            <w:r w:rsidR="002C1C3A" w:rsidRPr="001B2878">
              <w:rPr>
                <w:b/>
                <w:bCs/>
                <w:color w:val="00B050"/>
              </w:rPr>
              <w:t>Σωματική κακοποίηση</w:t>
            </w:r>
          </w:p>
        </w:tc>
      </w:tr>
      <w:tr w:rsidR="008065A2" w14:paraId="1C5C3704" w14:textId="77777777" w:rsidTr="001B2878">
        <w:trPr>
          <w:trHeight w:val="3020"/>
        </w:trPr>
        <w:tc>
          <w:tcPr>
            <w:tcW w:w="2944" w:type="dxa"/>
          </w:tcPr>
          <w:p w14:paraId="6859911B" w14:textId="78BB50B1" w:rsidR="008065A2" w:rsidRPr="002C1C3A" w:rsidRDefault="002C1C3A" w:rsidP="008065A2">
            <w:pPr>
              <w:jc w:val="center"/>
            </w:pPr>
            <w:r>
              <w:t>Εθελούσια πράξη ή άλλη, εκτελούμενη λόγω αμέλειας ή ανικανότητας, η οποία θέτει σε κίνδυνο την υγεία, την ασφάλεια ή την ανάπτυξη του παιδιού.</w:t>
            </w:r>
          </w:p>
        </w:tc>
        <w:tc>
          <w:tcPr>
            <w:tcW w:w="2944" w:type="dxa"/>
            <w:gridSpan w:val="2"/>
          </w:tcPr>
          <w:p w14:paraId="4F20A1DC" w14:textId="128E3801" w:rsidR="008065A2" w:rsidRPr="002C1C3A" w:rsidRDefault="002C1C3A" w:rsidP="008065A2">
            <w:pPr>
              <w:jc w:val="center"/>
            </w:pPr>
            <w:r>
              <w:t>Πρ</w:t>
            </w:r>
            <w:r w:rsidR="001B2878">
              <w:t>άξη</w:t>
            </w:r>
            <w:r>
              <w:t xml:space="preserve"> κακοποίηση</w:t>
            </w:r>
            <w:r w:rsidR="001B2878">
              <w:t>ς</w:t>
            </w:r>
            <w:r>
              <w:t>, ή προσπάθεια κακοποίησης, ενός παιδιού σε ευάλωτη κατάσταση με στόχο την κάλυψη σεξουαλικών ή οικονομικών κινήτρων.</w:t>
            </w:r>
          </w:p>
        </w:tc>
        <w:tc>
          <w:tcPr>
            <w:tcW w:w="2946" w:type="dxa"/>
          </w:tcPr>
          <w:p w14:paraId="31EE41B9" w14:textId="2153B50C" w:rsidR="008065A2" w:rsidRPr="002C1C3A" w:rsidRDefault="002C1C3A" w:rsidP="008065A2">
            <w:pPr>
              <w:jc w:val="center"/>
            </w:pPr>
            <w:r>
              <w:t>Σκόπιμη πράξη η οποία παραβιάζει τη φυσική ακεραιότητα, την υγεία, τη ζωή ή την ελευθερία του παιδιού.</w:t>
            </w:r>
          </w:p>
        </w:tc>
      </w:tr>
    </w:tbl>
    <w:p w14:paraId="45F40963" w14:textId="5CEE43B7" w:rsidR="002C1C3A" w:rsidRPr="002045A4" w:rsidRDefault="002C1C3A" w:rsidP="002C1C3A">
      <w:pPr>
        <w:rPr>
          <w:sz w:val="20"/>
          <w:szCs w:val="20"/>
        </w:rPr>
      </w:pPr>
      <w:r w:rsidRPr="002045A4">
        <w:rPr>
          <w:sz w:val="20"/>
          <w:szCs w:val="20"/>
        </w:rPr>
        <w:t xml:space="preserve">Πηγή: Πολιτικής διασφάλισης παιδιού – </w:t>
      </w:r>
      <w:r w:rsidRPr="002045A4">
        <w:rPr>
          <w:sz w:val="20"/>
          <w:szCs w:val="20"/>
          <w:lang w:val="en-US"/>
        </w:rPr>
        <w:t>Tdh</w:t>
      </w:r>
    </w:p>
    <w:p w14:paraId="1D4E0228" w14:textId="54B570F4" w:rsidR="0000358E" w:rsidRPr="005D077C" w:rsidRDefault="0000358E"/>
    <w:p w14:paraId="1915F91B" w14:textId="3FC58B82" w:rsidR="0000358E" w:rsidRDefault="0000358E"/>
    <w:p w14:paraId="1885D57E" w14:textId="795B7E1E" w:rsidR="001B2878" w:rsidRPr="005D077C" w:rsidRDefault="002045A4" w:rsidP="002045A4">
      <w:pPr>
        <w:tabs>
          <w:tab w:val="left" w:pos="6180"/>
        </w:tabs>
        <w:ind w:left="-284"/>
      </w:pPr>
      <w:r>
        <w:lastRenderedPageBreak/>
        <w:tab/>
      </w:r>
    </w:p>
    <w:p w14:paraId="42831E38" w14:textId="0FE65517" w:rsidR="002C1C3A" w:rsidRDefault="002045A4" w:rsidP="002045A4">
      <w:pPr>
        <w:shd w:val="clear" w:color="auto" w:fill="FBE4D5" w:themeFill="accent2" w:themeFillTint="33"/>
        <w:ind w:left="-284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0EFD99" wp14:editId="54BC6426">
            <wp:simplePos x="0" y="0"/>
            <wp:positionH relativeFrom="column">
              <wp:posOffset>4028440</wp:posOffset>
            </wp:positionH>
            <wp:positionV relativeFrom="paragraph">
              <wp:posOffset>28575</wp:posOffset>
            </wp:positionV>
            <wp:extent cx="1628775" cy="14763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0658">
        <w:rPr>
          <w:b/>
          <w:bCs/>
        </w:rPr>
        <w:t>Ενδείξεις και Σημάδια Πιθανής Κακοποίησης</w:t>
      </w:r>
    </w:p>
    <w:p w14:paraId="7FA895E8" w14:textId="2FA3C282" w:rsidR="001B2878" w:rsidRDefault="00E10658" w:rsidP="002045A4">
      <w:pPr>
        <w:shd w:val="clear" w:color="auto" w:fill="FBE4D5" w:themeFill="accent2" w:themeFillTint="33"/>
        <w:ind w:left="-284"/>
        <w:jc w:val="both"/>
      </w:pPr>
      <w:r>
        <w:t>Υπάρχουν διάφορες ενδείξεις και σημάδια κακοποίησης, τα οποία το προσωπικό το οποίο εργάζεται με παιδιά θα πρέπει να γνωρίζει και να έχει το νου του.</w:t>
      </w:r>
    </w:p>
    <w:p w14:paraId="4B251711" w14:textId="656FDFB7" w:rsidR="00E10658" w:rsidRDefault="00E10658" w:rsidP="002045A4">
      <w:pPr>
        <w:shd w:val="clear" w:color="auto" w:fill="FBE4D5" w:themeFill="accent2" w:themeFillTint="33"/>
        <w:ind w:left="-284"/>
        <w:jc w:val="both"/>
      </w:pPr>
      <w:r>
        <w:br/>
        <w:t>Μεταξύ αυτών περιλαμβάνονται:</w:t>
      </w:r>
      <w:r w:rsidR="002045A4" w:rsidRPr="002045A4">
        <w:rPr>
          <w:noProof/>
        </w:rPr>
        <w:t xml:space="preserve"> </w:t>
      </w:r>
    </w:p>
    <w:p w14:paraId="79CC4DBA" w14:textId="71B69289" w:rsidR="00E10658" w:rsidRDefault="00E10658" w:rsidP="00B1716F">
      <w:pPr>
        <w:pStyle w:val="ListParagraph"/>
        <w:numPr>
          <w:ilvl w:val="0"/>
          <w:numId w:val="2"/>
        </w:numPr>
        <w:shd w:val="clear" w:color="auto" w:fill="FBE4D5" w:themeFill="accent2" w:themeFillTint="33"/>
        <w:ind w:left="0" w:hanging="284"/>
        <w:jc w:val="both"/>
      </w:pPr>
      <w:r>
        <w:t>Ανεξήγητοι τραυματισμοί</w:t>
      </w:r>
    </w:p>
    <w:p w14:paraId="04208C48" w14:textId="0B2AD27F" w:rsidR="00E10658" w:rsidRDefault="00E10658" w:rsidP="00B1716F">
      <w:pPr>
        <w:pStyle w:val="ListParagraph"/>
        <w:numPr>
          <w:ilvl w:val="0"/>
          <w:numId w:val="2"/>
        </w:numPr>
        <w:shd w:val="clear" w:color="auto" w:fill="FBE4D5" w:themeFill="accent2" w:themeFillTint="33"/>
        <w:ind w:left="0" w:hanging="284"/>
        <w:jc w:val="both"/>
      </w:pPr>
      <w:r>
        <w:t>Τραυματισμοί σε ασυνήθιστα μέρη του σώματος</w:t>
      </w:r>
    </w:p>
    <w:p w14:paraId="04DA1367" w14:textId="0823EC23" w:rsidR="00E10658" w:rsidRDefault="00E10658" w:rsidP="00B1716F">
      <w:pPr>
        <w:pStyle w:val="ListParagraph"/>
        <w:numPr>
          <w:ilvl w:val="0"/>
          <w:numId w:val="2"/>
        </w:numPr>
        <w:shd w:val="clear" w:color="auto" w:fill="FBE4D5" w:themeFill="accent2" w:themeFillTint="33"/>
        <w:ind w:left="0" w:hanging="284"/>
        <w:jc w:val="both"/>
      </w:pPr>
      <w:r>
        <w:t>Παιδιά τα οποία καλύπτονται χωρίς προφανή λόγο (για παράδειγμα, φοράνε μακριά μανίκια σε ζεστά κλίματα τη στιγμή που όλοι οι υπόλοιποι φοράνε κοντομάνικα)</w:t>
      </w:r>
    </w:p>
    <w:p w14:paraId="65269F94" w14:textId="7C60FBD9" w:rsidR="00E10658" w:rsidRDefault="00E10658" w:rsidP="00B1716F">
      <w:pPr>
        <w:pStyle w:val="ListParagraph"/>
        <w:numPr>
          <w:ilvl w:val="0"/>
          <w:numId w:val="2"/>
        </w:numPr>
        <w:shd w:val="clear" w:color="auto" w:fill="FBE4D5" w:themeFill="accent2" w:themeFillTint="33"/>
        <w:ind w:left="0" w:hanging="284"/>
        <w:jc w:val="both"/>
      </w:pPr>
      <w:r>
        <w:t xml:space="preserve">Απότομες αλλαγές στη συμπεριφορά </w:t>
      </w:r>
      <w:r w:rsidR="002045A4" w:rsidRPr="002045A4">
        <w:t>-</w:t>
      </w:r>
      <w:r>
        <w:t xml:space="preserve"> είτε εμφανίζουν πιο έντονη συμπεριφορά, μαζεύονται ή </w:t>
      </w:r>
      <w:r w:rsidR="002045A4">
        <w:t>εκδηλώνουν συμπεριφορά προσκόλλησης/</w:t>
      </w:r>
      <w:r>
        <w:t xml:space="preserve"> εξ</w:t>
      </w:r>
      <w:r w:rsidR="002045A4">
        <w:t>άρτησης</w:t>
      </w:r>
    </w:p>
    <w:p w14:paraId="41B0608A" w14:textId="2A80B16C" w:rsidR="00E10658" w:rsidRDefault="00E10658" w:rsidP="00B1716F">
      <w:pPr>
        <w:pStyle w:val="ListParagraph"/>
        <w:numPr>
          <w:ilvl w:val="0"/>
          <w:numId w:val="2"/>
        </w:numPr>
        <w:shd w:val="clear" w:color="auto" w:fill="FBE4D5" w:themeFill="accent2" w:themeFillTint="33"/>
        <w:ind w:left="0" w:hanging="284"/>
        <w:jc w:val="both"/>
      </w:pPr>
      <w:r>
        <w:t xml:space="preserve">Εκφοβισμός/βία προς άλλα παιδιά ή </w:t>
      </w:r>
      <w:r w:rsidR="002045A4">
        <w:t xml:space="preserve">βασανισμός </w:t>
      </w:r>
      <w:r>
        <w:t>ζώων</w:t>
      </w:r>
    </w:p>
    <w:p w14:paraId="7EA02FC8" w14:textId="5FF235F9" w:rsidR="00E10658" w:rsidRDefault="00E10658" w:rsidP="00B1716F">
      <w:pPr>
        <w:pStyle w:val="ListParagraph"/>
        <w:numPr>
          <w:ilvl w:val="0"/>
          <w:numId w:val="2"/>
        </w:numPr>
        <w:shd w:val="clear" w:color="auto" w:fill="FBE4D5" w:themeFill="accent2" w:themeFillTint="33"/>
        <w:ind w:left="0" w:hanging="284"/>
        <w:jc w:val="both"/>
      </w:pPr>
      <w:r>
        <w:t>Απροθυμία να επιστρέψουν σπίτι στο τέλος των συνεδριών ή επιθυμία να αποφύγουν μέρη/άτομα (για παράδειγμα δασκάλους ή το σχολείο)</w:t>
      </w:r>
    </w:p>
    <w:p w14:paraId="6A0D7230" w14:textId="6E2ACB07" w:rsidR="00E10658" w:rsidRDefault="00E10658" w:rsidP="00B1716F">
      <w:pPr>
        <w:pStyle w:val="ListParagraph"/>
        <w:numPr>
          <w:ilvl w:val="0"/>
          <w:numId w:val="2"/>
        </w:numPr>
        <w:shd w:val="clear" w:color="auto" w:fill="FBE4D5" w:themeFill="accent2" w:themeFillTint="33"/>
        <w:ind w:left="0" w:hanging="284"/>
        <w:jc w:val="both"/>
      </w:pPr>
      <w:r>
        <w:t xml:space="preserve">Χρήση λέξεων οι οποίες περιγράφουν καταστάσεις </w:t>
      </w:r>
      <w:r w:rsidR="00597401">
        <w:t>οι οποίες δεν είναι αναμενόμενες από παιδιά μιας συγκεκριμένης ηλικίας και ανάπτυξης (για παράδειγμα τ</w:t>
      </w:r>
      <w:r w:rsidR="002045A4">
        <w:t xml:space="preserve">ο να </w:t>
      </w:r>
      <w:r w:rsidR="00597401">
        <w:t xml:space="preserve"> μιλάνε για το σεξ)</w:t>
      </w:r>
    </w:p>
    <w:p w14:paraId="279201EC" w14:textId="2638FD23" w:rsidR="00597401" w:rsidRDefault="00597401" w:rsidP="00B1716F">
      <w:pPr>
        <w:pStyle w:val="ListParagraph"/>
        <w:numPr>
          <w:ilvl w:val="0"/>
          <w:numId w:val="2"/>
        </w:numPr>
        <w:shd w:val="clear" w:color="auto" w:fill="FBE4D5" w:themeFill="accent2" w:themeFillTint="33"/>
        <w:ind w:left="0" w:hanging="284"/>
        <w:jc w:val="both"/>
      </w:pPr>
      <w:r>
        <w:t>Σεξουαλική συμπεριφορά (όπως είναι οι σεξουαλικές προτάσεις ή χειρονομίες)</w:t>
      </w:r>
    </w:p>
    <w:p w14:paraId="7353F02B" w14:textId="770D5557" w:rsidR="00597401" w:rsidRDefault="00597401" w:rsidP="00B1716F">
      <w:pPr>
        <w:pStyle w:val="ListParagraph"/>
        <w:numPr>
          <w:ilvl w:val="0"/>
          <w:numId w:val="2"/>
        </w:numPr>
        <w:shd w:val="clear" w:color="auto" w:fill="FBE4D5" w:themeFill="accent2" w:themeFillTint="33"/>
        <w:ind w:left="0" w:hanging="284"/>
        <w:jc w:val="both"/>
      </w:pPr>
      <w:r>
        <w:t xml:space="preserve">Χρήση ναρκωτικών ή </w:t>
      </w:r>
      <w:r w:rsidR="005D077C">
        <w:t>αλκοόλ</w:t>
      </w:r>
      <w:r>
        <w:t xml:space="preserve"> (ως μέσο αντιμετώπισης προβλημάτων)</w:t>
      </w:r>
    </w:p>
    <w:p w14:paraId="7BF8A92E" w14:textId="287F4863" w:rsidR="00597401" w:rsidRDefault="00597401" w:rsidP="00B1716F">
      <w:pPr>
        <w:pStyle w:val="ListParagraph"/>
        <w:numPr>
          <w:ilvl w:val="0"/>
          <w:numId w:val="2"/>
        </w:numPr>
        <w:shd w:val="clear" w:color="auto" w:fill="FBE4D5" w:themeFill="accent2" w:themeFillTint="33"/>
        <w:ind w:left="0" w:hanging="284"/>
        <w:jc w:val="both"/>
      </w:pPr>
      <w:r>
        <w:t>Απότομα, ανεξήγητα χρηματικά ποσά ή νέα ρούχα τα οποία δε δύνανται να δικ</w:t>
      </w:r>
      <w:r w:rsidR="00EB56E4">
        <w:t>α</w:t>
      </w:r>
      <w:r>
        <w:t>ιολογηθούν κλπ. (γεγονότα τα οποία ενδέχεται να υποδεικνύουν εμπορική εκμετάλλευση)</w:t>
      </w:r>
    </w:p>
    <w:p w14:paraId="0B9D2D09" w14:textId="097D2BD8" w:rsidR="002045A4" w:rsidRDefault="00597401" w:rsidP="00B1716F">
      <w:pPr>
        <w:pStyle w:val="ListParagraph"/>
        <w:numPr>
          <w:ilvl w:val="0"/>
          <w:numId w:val="2"/>
        </w:numPr>
        <w:shd w:val="clear" w:color="auto" w:fill="FBE4D5" w:themeFill="accent2" w:themeFillTint="33"/>
        <w:ind w:left="0" w:hanging="284"/>
        <w:jc w:val="both"/>
      </w:pPr>
      <w:r>
        <w:t xml:space="preserve">Αποκάλυψη κακοποίησης </w:t>
      </w:r>
      <w:r w:rsidR="00EB56E4">
        <w:t>-</w:t>
      </w:r>
      <w:r>
        <w:t xml:space="preserve"> είτε από παιδί ή από άλλο άτομο</w:t>
      </w:r>
    </w:p>
    <w:p w14:paraId="1136636C" w14:textId="77777777" w:rsidR="002045A4" w:rsidRDefault="002045A4" w:rsidP="002045A4">
      <w:pPr>
        <w:shd w:val="clear" w:color="auto" w:fill="FBE4D5" w:themeFill="accent2" w:themeFillTint="33"/>
        <w:ind w:left="-284"/>
        <w:jc w:val="both"/>
      </w:pPr>
    </w:p>
    <w:p w14:paraId="75071A4A" w14:textId="26FDB5A0" w:rsidR="002045A4" w:rsidRDefault="00597401" w:rsidP="00EB56E4">
      <w:pPr>
        <w:shd w:val="clear" w:color="auto" w:fill="FBE4D5" w:themeFill="accent2" w:themeFillTint="33"/>
        <w:ind w:left="-284"/>
        <w:jc w:val="both"/>
      </w:pPr>
      <w:r>
        <w:t>Παρότι οι συγκεκριμένες ενδείξεις και σημάδια αποτελούν δείκτες πιθανής κακοποίησης, δε μπορούμε να πούμε με σιγουριά ότι το παιδί υφίσταται κακοποίηση</w:t>
      </w:r>
      <w:r w:rsidR="00EB56E4">
        <w:t>,</w:t>
      </w:r>
      <w:r>
        <w:t xml:space="preserve"> καθώς ενδέχεται να υπάρχουν και άλλοι λόγοι. Ωστόσο, εάν υπάρχουν </w:t>
      </w:r>
      <w:r w:rsidR="00EB56E4">
        <w:t xml:space="preserve">αυτές οι </w:t>
      </w:r>
      <w:r>
        <w:t xml:space="preserve">ενδείξεις ή </w:t>
      </w:r>
      <w:r w:rsidR="00EB56E4">
        <w:t xml:space="preserve">τα </w:t>
      </w:r>
      <w:r>
        <w:t xml:space="preserve">σημάδια, </w:t>
      </w:r>
      <w:r w:rsidR="0000358E">
        <w:t xml:space="preserve">τότε </w:t>
      </w:r>
      <w:r w:rsidR="00EB56E4">
        <w:t xml:space="preserve">αυτό </w:t>
      </w:r>
      <w:r w:rsidR="0000358E">
        <w:t xml:space="preserve"> αποτελ</w:t>
      </w:r>
      <w:r w:rsidR="00EB56E4">
        <w:t xml:space="preserve">εί </w:t>
      </w:r>
      <w:r w:rsidR="0000358E">
        <w:t xml:space="preserve">ένδειξη </w:t>
      </w:r>
      <w:r w:rsidR="00EB56E4">
        <w:t xml:space="preserve">ότι θα πρέπει να υπάρξει </w:t>
      </w:r>
      <w:r w:rsidR="0000358E">
        <w:t xml:space="preserve">ανησυχία, και το παιδί </w:t>
      </w:r>
      <w:r w:rsidR="00EB56E4">
        <w:t>πιθανόν</w:t>
      </w:r>
      <w:r w:rsidR="0000358E">
        <w:t xml:space="preserve"> να χρήζει προστασίας.</w:t>
      </w:r>
    </w:p>
    <w:p w14:paraId="217DACF2" w14:textId="543C4BB7" w:rsidR="0000358E" w:rsidRDefault="0000358E" w:rsidP="002045A4">
      <w:pPr>
        <w:shd w:val="clear" w:color="auto" w:fill="FBE4D5" w:themeFill="accent2" w:themeFillTint="33"/>
        <w:ind w:left="-284"/>
        <w:jc w:val="both"/>
      </w:pPr>
      <w:r>
        <w:t xml:space="preserve">Προφανώς, κάποιοι από τους συγκεκριμένους δείκτες, όπως είναι οι αλλαγές στη συμπεριφορά, είναι ευκολότερο για τους εργαζομένους στο πεδίο να </w:t>
      </w:r>
      <w:r w:rsidR="00EB56E4">
        <w:t xml:space="preserve">τους </w:t>
      </w:r>
      <w:r>
        <w:t>αναγνωρίσουν</w:t>
      </w:r>
      <w:r w:rsidR="00EB56E4">
        <w:t>,</w:t>
      </w:r>
      <w:r>
        <w:t xml:space="preserve"> </w:t>
      </w:r>
      <w:r w:rsidR="00EB56E4">
        <w:t>ειδικότερα εάν</w:t>
      </w:r>
      <w:r>
        <w:t xml:space="preserve"> έχουν κάποια παγιωμένη σχέση με το παιδί και </w:t>
      </w:r>
      <w:r w:rsidR="00EB56E4">
        <w:t xml:space="preserve">ήδη μπορούν να έχουν κάποιες ενδείξεις. </w:t>
      </w:r>
    </w:p>
    <w:p w14:paraId="21617725" w14:textId="33249BC9" w:rsidR="001B2878" w:rsidRDefault="001B2878" w:rsidP="001B2878">
      <w:pPr>
        <w:jc w:val="both"/>
      </w:pPr>
    </w:p>
    <w:p w14:paraId="1E794397" w14:textId="2D22BBF7" w:rsidR="001B2878" w:rsidRDefault="001B2878" w:rsidP="001B2878">
      <w:pPr>
        <w:jc w:val="both"/>
      </w:pPr>
    </w:p>
    <w:p w14:paraId="2891D0D8" w14:textId="77777777" w:rsidR="001B2878" w:rsidRDefault="001B2878" w:rsidP="001B2878">
      <w:pPr>
        <w:jc w:val="both"/>
      </w:pPr>
    </w:p>
    <w:p w14:paraId="033C14B7" w14:textId="247CBB11" w:rsidR="0000358E" w:rsidRDefault="0000358E" w:rsidP="001B2878">
      <w:pPr>
        <w:jc w:val="both"/>
        <w:rPr>
          <w:sz w:val="20"/>
          <w:szCs w:val="20"/>
          <w:lang w:val="en-US"/>
        </w:rPr>
      </w:pPr>
      <w:r w:rsidRPr="002045A4">
        <w:rPr>
          <w:sz w:val="20"/>
          <w:szCs w:val="20"/>
        </w:rPr>
        <w:t>Πηγή</w:t>
      </w:r>
      <w:r w:rsidRPr="002045A4">
        <w:rPr>
          <w:sz w:val="20"/>
          <w:szCs w:val="20"/>
          <w:lang w:val="en-US"/>
        </w:rPr>
        <w:t>: Stick &amp; Stones, A Training Manual for Facilitators on to Increase the Involvement of Children in Their Own Protection – 2013 Bangkok, Plan Asia Regional Office”</w:t>
      </w:r>
    </w:p>
    <w:p w14:paraId="60215384" w14:textId="798DCEB5" w:rsidR="002045A4" w:rsidRPr="002045A4" w:rsidRDefault="002045A4" w:rsidP="002045A4">
      <w:pPr>
        <w:rPr>
          <w:sz w:val="20"/>
          <w:szCs w:val="20"/>
          <w:lang w:val="en-US"/>
        </w:rPr>
      </w:pPr>
    </w:p>
    <w:p w14:paraId="503FFB33" w14:textId="4194C0B3" w:rsidR="002045A4" w:rsidRPr="002045A4" w:rsidRDefault="002045A4" w:rsidP="002045A4">
      <w:pPr>
        <w:rPr>
          <w:sz w:val="20"/>
          <w:szCs w:val="20"/>
          <w:lang w:val="en-US"/>
        </w:rPr>
      </w:pPr>
    </w:p>
    <w:p w14:paraId="02B15F75" w14:textId="77777777" w:rsidR="002045A4" w:rsidRPr="002045A4" w:rsidRDefault="002045A4" w:rsidP="002045A4">
      <w:pPr>
        <w:jc w:val="right"/>
        <w:rPr>
          <w:sz w:val="20"/>
          <w:szCs w:val="20"/>
          <w:lang w:val="en-US"/>
        </w:rPr>
      </w:pPr>
    </w:p>
    <w:sectPr w:rsidR="002045A4" w:rsidRPr="002045A4" w:rsidSect="0067049D">
      <w:headerReference w:type="default" r:id="rId13"/>
      <w:footerReference w:type="default" r:id="rId14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292C2" w14:textId="77777777" w:rsidR="00B4687A" w:rsidRDefault="00B4687A" w:rsidP="002C1C3A">
      <w:pPr>
        <w:spacing w:after="0" w:line="240" w:lineRule="auto"/>
      </w:pPr>
      <w:r>
        <w:separator/>
      </w:r>
    </w:p>
  </w:endnote>
  <w:endnote w:type="continuationSeparator" w:id="0">
    <w:p w14:paraId="5AA5C82D" w14:textId="77777777" w:rsidR="00B4687A" w:rsidRDefault="00B4687A" w:rsidP="002C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6510" w14:textId="7DA247CB" w:rsidR="002C1C3A" w:rsidRDefault="002C1C3A" w:rsidP="002C1C3A">
    <w:pPr>
      <w:pStyle w:val="Footer"/>
      <w:jc w:val="right"/>
    </w:pPr>
  </w:p>
  <w:p w14:paraId="2C1068D7" w14:textId="2E73CC4D" w:rsidR="002C1C3A" w:rsidRPr="002045A4" w:rsidRDefault="002C1C3A" w:rsidP="002C1C3A">
    <w:pPr>
      <w:pStyle w:val="Footer"/>
      <w:jc w:val="center"/>
      <w:rPr>
        <w:sz w:val="20"/>
        <w:szCs w:val="20"/>
      </w:rPr>
    </w:pPr>
    <w:r w:rsidRPr="002045A4">
      <w:rPr>
        <w:sz w:val="20"/>
        <w:szCs w:val="20"/>
      </w:rPr>
      <w:t xml:space="preserve">Το πρόγραμμα </w:t>
    </w:r>
    <w:r w:rsidRPr="002045A4">
      <w:rPr>
        <w:sz w:val="20"/>
        <w:szCs w:val="20"/>
        <w:lang w:val="en-US"/>
      </w:rPr>
      <w:t>REEC</w:t>
    </w:r>
    <w:r w:rsidRPr="002045A4">
      <w:rPr>
        <w:sz w:val="20"/>
        <w:szCs w:val="20"/>
      </w:rPr>
      <w:t xml:space="preserve"> συντονίζεται μέσω της οργάνωσης </w:t>
    </w:r>
    <w:r w:rsidRPr="002045A4">
      <w:rPr>
        <w:sz w:val="20"/>
        <w:szCs w:val="20"/>
        <w:lang w:val="en-US"/>
      </w:rPr>
      <w:t>Terre</w:t>
    </w:r>
    <w:r w:rsidRPr="002045A4">
      <w:rPr>
        <w:sz w:val="20"/>
        <w:szCs w:val="20"/>
      </w:rPr>
      <w:t xml:space="preserve"> </w:t>
    </w:r>
    <w:r w:rsidRPr="002045A4">
      <w:rPr>
        <w:sz w:val="20"/>
        <w:szCs w:val="20"/>
        <w:lang w:val="en-US"/>
      </w:rPr>
      <w:t>des</w:t>
    </w:r>
    <w:r w:rsidRPr="002045A4">
      <w:rPr>
        <w:sz w:val="20"/>
        <w:szCs w:val="20"/>
      </w:rPr>
      <w:t xml:space="preserve"> </w:t>
    </w:r>
    <w:r w:rsidRPr="002045A4">
      <w:rPr>
        <w:sz w:val="20"/>
        <w:szCs w:val="20"/>
        <w:lang w:val="en-US"/>
      </w:rPr>
      <w:t>hommes</w:t>
    </w:r>
    <w:r w:rsidRPr="002045A4">
      <w:rPr>
        <w:sz w:val="20"/>
        <w:szCs w:val="20"/>
      </w:rPr>
      <w:t xml:space="preserve"> </w:t>
    </w:r>
    <w:r w:rsidRPr="002045A4">
      <w:rPr>
        <w:sz w:val="20"/>
        <w:szCs w:val="20"/>
        <w:lang w:val="en-US"/>
      </w:rPr>
      <w:t>Hellas</w:t>
    </w:r>
    <w:r w:rsidRPr="002045A4">
      <w:rPr>
        <w:sz w:val="20"/>
        <w:szCs w:val="20"/>
      </w:rPr>
      <w:t xml:space="preserve"> (</w:t>
    </w:r>
    <w:r w:rsidRPr="002045A4">
      <w:rPr>
        <w:sz w:val="20"/>
        <w:szCs w:val="20"/>
        <w:lang w:val="en-US"/>
      </w:rPr>
      <w:t>Tdh</w:t>
    </w:r>
    <w:r w:rsidRPr="002045A4">
      <w:rPr>
        <w:sz w:val="20"/>
        <w:szCs w:val="20"/>
      </w:rPr>
      <w:t>) σε συνεργασία με τη Διεθνή Επιτροπή Διάσωσης Ελλάδας (</w:t>
    </w:r>
    <w:r w:rsidRPr="002045A4">
      <w:rPr>
        <w:sz w:val="20"/>
        <w:szCs w:val="20"/>
        <w:lang w:val="en-US"/>
      </w:rPr>
      <w:t>IRC</w:t>
    </w:r>
    <w:r w:rsidRPr="002045A4">
      <w:rPr>
        <w:sz w:val="20"/>
        <w:szCs w:val="20"/>
      </w:rPr>
      <w:t>) και την Κοινότητα του Μιλάνου (</w:t>
    </w:r>
    <w:r w:rsidRPr="002045A4">
      <w:rPr>
        <w:sz w:val="20"/>
        <w:szCs w:val="20"/>
        <w:lang w:val="en-US"/>
      </w:rPr>
      <w:t>CM</w:t>
    </w:r>
    <w:r w:rsidRPr="002045A4">
      <w:rPr>
        <w:sz w:val="20"/>
        <w:szCs w:val="20"/>
      </w:rPr>
      <w:t>) υπό την αιγίδα της Κοινότητας της Αθήνας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EA5B" w14:textId="77777777" w:rsidR="00B4687A" w:rsidRDefault="00B4687A" w:rsidP="002C1C3A">
      <w:pPr>
        <w:spacing w:after="0" w:line="240" w:lineRule="auto"/>
      </w:pPr>
      <w:r>
        <w:separator/>
      </w:r>
    </w:p>
  </w:footnote>
  <w:footnote w:type="continuationSeparator" w:id="0">
    <w:p w14:paraId="5454B420" w14:textId="77777777" w:rsidR="00B4687A" w:rsidRDefault="00B4687A" w:rsidP="002C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52CC" w14:textId="1F14B108" w:rsidR="0067049D" w:rsidRDefault="0067049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AB077" wp14:editId="776D9B38">
          <wp:simplePos x="0" y="0"/>
          <wp:positionH relativeFrom="column">
            <wp:posOffset>2038350</wp:posOffset>
          </wp:positionH>
          <wp:positionV relativeFrom="paragraph">
            <wp:posOffset>-211455</wp:posOffset>
          </wp:positionV>
          <wp:extent cx="4486275" cy="781050"/>
          <wp:effectExtent l="0" t="0" r="952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62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3827">
      <w:rPr>
        <w:noProof/>
      </w:rPr>
      <w:drawing>
        <wp:anchor distT="0" distB="0" distL="114300" distR="114300" simplePos="0" relativeHeight="251662336" behindDoc="1" locked="0" layoutInCell="1" allowOverlap="1" wp14:anchorId="6A80FA02" wp14:editId="08F09AFF">
          <wp:simplePos x="0" y="0"/>
          <wp:positionH relativeFrom="column">
            <wp:posOffset>-800100</wp:posOffset>
          </wp:positionH>
          <wp:positionV relativeFrom="paragraph">
            <wp:posOffset>-429260</wp:posOffset>
          </wp:positionV>
          <wp:extent cx="8336280" cy="352425"/>
          <wp:effectExtent l="0" t="0" r="7620" b="9525"/>
          <wp:wrapThrough wrapText="bothSides">
            <wp:wrapPolygon edited="0">
              <wp:start x="0" y="0"/>
              <wp:lineTo x="0" y="21016"/>
              <wp:lineTo x="21570" y="21016"/>
              <wp:lineTo x="21570" y="0"/>
              <wp:lineTo x="0" y="0"/>
            </wp:wrapPolygon>
          </wp:wrapThrough>
          <wp:docPr id="18" name="Image 3" descr="Tdh_Streifen_H35_150dp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h_Streifen_H35_150dpi_cmyk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8446"/>
                            </a14:imgEffect>
                            <a14:imgEffect>
                              <a14:saturation sat="39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628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E701C"/>
    <w:multiLevelType w:val="hybridMultilevel"/>
    <w:tmpl w:val="627EF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167CF"/>
    <w:multiLevelType w:val="hybridMultilevel"/>
    <w:tmpl w:val="5B72AA78"/>
    <w:lvl w:ilvl="0" w:tplc="F03E3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F2"/>
    <w:rsid w:val="0000358E"/>
    <w:rsid w:val="000159FB"/>
    <w:rsid w:val="000A3359"/>
    <w:rsid w:val="001B2878"/>
    <w:rsid w:val="002045A4"/>
    <w:rsid w:val="002C1C3A"/>
    <w:rsid w:val="002F1FF2"/>
    <w:rsid w:val="00597401"/>
    <w:rsid w:val="005D077C"/>
    <w:rsid w:val="0067049D"/>
    <w:rsid w:val="0072471F"/>
    <w:rsid w:val="008065A2"/>
    <w:rsid w:val="00B1716F"/>
    <w:rsid w:val="00B4687A"/>
    <w:rsid w:val="00E10658"/>
    <w:rsid w:val="00E64E21"/>
    <w:rsid w:val="00EB56E4"/>
    <w:rsid w:val="00F9416E"/>
    <w:rsid w:val="00FA17AD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3AD35"/>
  <w15:chartTrackingRefBased/>
  <w15:docId w15:val="{23593969-9F17-42E0-B52E-D50373A8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3A"/>
  </w:style>
  <w:style w:type="paragraph" w:styleId="Footer">
    <w:name w:val="footer"/>
    <w:basedOn w:val="Normal"/>
    <w:link w:val="FooterChar"/>
    <w:uiPriority w:val="99"/>
    <w:unhideWhenUsed/>
    <w:rsid w:val="002C1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3A"/>
  </w:style>
  <w:style w:type="paragraph" w:styleId="ListParagraph">
    <w:name w:val="List Paragraph"/>
    <w:basedOn w:val="Normal"/>
    <w:uiPriority w:val="34"/>
    <w:qFormat/>
    <w:rsid w:val="00E1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C2CF5A4128499E7995D1EE0260FE" ma:contentTypeVersion="27" ma:contentTypeDescription="Create a new document." ma:contentTypeScope="" ma:versionID="3b2ab1289f8105e58fa4326338220e60">
  <xsd:schema xmlns:xsd="http://www.w3.org/2001/XMLSchema" xmlns:xs="http://www.w3.org/2001/XMLSchema" xmlns:p="http://schemas.microsoft.com/office/2006/metadata/properties" xmlns:ns2="06abfc5f-2e50-49fb-a5d8-88c780af75e4" xmlns:ns3="19f72c33-53bb-4d88-ad4c-78c9a18c8378" targetNamespace="http://schemas.microsoft.com/office/2006/metadata/properties" ma:root="true" ma:fieldsID="1d5ac8d6c0269ba6b71b4918fd3790ca" ns2:_="" ns3:_="">
    <xsd:import namespace="06abfc5f-2e50-49fb-a5d8-88c780af75e4"/>
    <xsd:import namespace="19f72c33-53bb-4d88-ad4c-78c9a18c8378"/>
    <xsd:element name="properties">
      <xsd:complexType>
        <xsd:sequence>
          <xsd:element name="documentManagement">
            <xsd:complexType>
              <xsd:all>
                <xsd:element ref="ns2:Donor" minOccurs="0"/>
                <xsd:element ref="ns3:Donor" minOccurs="0"/>
                <xsd:element ref="ns3:Partner" minOccurs="0"/>
                <xsd:element ref="ns3:Programme" minOccurs="0"/>
                <xsd:element ref="ns3:Contract_x0020_Code" minOccurs="0"/>
                <xsd:element ref="ns3:Country" minOccurs="0"/>
                <xsd:element ref="ns3:DF_x0020_Code" minOccurs="0"/>
                <xsd:element ref="ns3:Project_x0020_Code" minOccurs="0"/>
                <xsd:element ref="ns2:InformationOwner" minOccurs="0"/>
                <xsd:element ref="ns3:Work_x0020_Packag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Project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fc5f-2e50-49fb-a5d8-88c780af75e4" elementFormDefault="qualified">
    <xsd:import namespace="http://schemas.microsoft.com/office/2006/documentManagement/types"/>
    <xsd:import namespace="http://schemas.microsoft.com/office/infopath/2007/PartnerControls"/>
    <xsd:element name="Donor" ma:index="8" nillable="true" ma:displayName="Donor" ma:format="Dropdown" ma:internalName="Donor">
      <xsd:simpleType>
        <xsd:union memberTypes="dms:Text">
          <xsd:simpleType>
            <xsd:restriction base="dms:Choice">
              <xsd:enumeration value="DFID"/>
              <xsd:enumeration value="UN"/>
              <xsd:enumeration value="SDC"/>
            </xsd:restriction>
          </xsd:simpleType>
        </xsd:union>
      </xsd:simpleType>
    </xsd:element>
    <xsd:element name="InformationOwner" ma:index="16" nillable="true" ma:displayName="Information Owner" ma:format="Dropdown" ma:list="UserInfo" ma:SharePointGroup="0" ma:internalName="Information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rojectName" ma:index="31" nillable="true" ma:displayName="Project Name" ma:format="Dropdown" ma:internalName="ProjectName">
      <xsd:simpleType>
        <xsd:restriction base="dms:Text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70b28423-b84b-471a-ab13-e74d0e055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2c33-53bb-4d88-ad4c-78c9a18c8378" elementFormDefault="qualified">
    <xsd:import namespace="http://schemas.microsoft.com/office/2006/documentManagement/types"/>
    <xsd:import namespace="http://schemas.microsoft.com/office/infopath/2007/PartnerControls"/>
    <xsd:element name="Donor" ma:index="9" nillable="true" ma:displayName="Donor" ma:format="Dropdown" ma:internalName="Donor0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IZ"/>
                        <xsd:enumeration value="Delegation of France to the UN"/>
                        <xsd:enumeration value="Porticus Vienna GmbH"/>
                        <xsd:enumeration value="Canton Zurich"/>
                        <xsd:enumeration value="DEVCO"/>
                        <xsd:enumeration value="Netherlands MoFA"/>
                        <xsd:enumeration value="US Dept Of Labour"/>
                        <xsd:enumeration value="UNICEF"/>
                        <xsd:enumeration value="Dorcas Aid"/>
                        <xsd:enumeration value="C. Pirenne"/>
                        <xsd:enumeration value="Fondation Medicor"/>
                        <xsd:enumeration value="UNDP"/>
                        <xsd:enumeration value="Direct Relie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artner" ma:index="10" nillable="true" ma:displayName="Partner" ma:format="Dropdown" ma:internalName="Partner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Programme" ma:index="11" nillable="true" ma:displayName="Programme" ma:internalName="Program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G"/>
                    <xsd:enumeration value="A2J"/>
                    <xsd:enumeration value="PROT"/>
                  </xsd:restriction>
                </xsd:simpleType>
              </xsd:element>
            </xsd:sequence>
          </xsd:extension>
        </xsd:complexContent>
      </xsd:complexType>
    </xsd:element>
    <xsd:element name="Contract_x0020_Code" ma:index="12" nillable="true" ma:displayName="Contract Code" ma:internalName="Contract_x0020_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1"/>
                    <xsd:enumeration value="Enter Choice #2"/>
                    <xsd:enumeration value="Enter Choice #3"/>
                  </xsd:restriction>
                </xsd:simpleType>
              </xsd:element>
            </xsd:sequence>
          </xsd:extension>
        </xsd:complexContent>
      </xsd:complexType>
    </xsd:element>
    <xsd:element name="Country" ma:index="13" nillable="true" ma:displayName="Country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bania"/>
                    <xsd:enumeration value="Greece"/>
                    <xsd:enumeration value="Kosovo"/>
                  </xsd:restriction>
                </xsd:simpleType>
              </xsd:element>
            </xsd:sequence>
          </xsd:extension>
        </xsd:complexContent>
      </xsd:complexType>
    </xsd:element>
    <xsd:element name="DF_x0020_Code" ma:index="14" nillable="true" ma:displayName="DF Code" ma:internalName="DF_x0020_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1"/>
                    <xsd:enumeration value="Enter Choice #2"/>
                    <xsd:enumeration value="Enter Choice #3"/>
                  </xsd:restriction>
                </xsd:simpleType>
              </xsd:element>
            </xsd:sequence>
          </xsd:extension>
        </xsd:complexContent>
      </xsd:complexType>
    </xsd:element>
    <xsd:element name="Project_x0020_Code" ma:index="15" nillable="true" ma:displayName="Project Code" ma:internalName="Project_x0020_Code">
      <xsd:simpleType>
        <xsd:restriction base="dms:Text">
          <xsd:maxLength value="255"/>
        </xsd:restriction>
      </xsd:simpleType>
    </xsd:element>
    <xsd:element name="Work_x0020_Package" ma:index="17" nillable="true" ma:displayName="Work Package" ma:format="RadioButtons" ma:internalName="Work_x0020_Package">
      <xsd:simpleType>
        <xsd:restriction base="dms:Choice">
          <xsd:enumeration value="Work Package 1"/>
          <xsd:enumeration value="Work Package 2"/>
          <xsd:enumeration value="Work Package 3"/>
          <xsd:enumeration value="Work Package 4"/>
          <xsd:enumeration value="Work Package 5"/>
          <xsd:enumeration value="Work Package 6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4" nillable="true" ma:displayName="Taxonomy Catch All Column" ma:hidden="true" ma:list="{9303b5be-656a-4eb6-b6e2-59275328d5d1}" ma:internalName="TaxCatchAll" ma:showField="CatchAllData" ma:web="19f72c33-53bb-4d88-ad4c-78c9a18c8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_x0020_Code xmlns="19f72c33-53bb-4d88-ad4c-78c9a18c8378" xsi:nil="true"/>
    <InformationOwner xmlns="06abfc5f-2e50-49fb-a5d8-88c780af75e4">
      <UserInfo>
        <DisplayName/>
        <AccountId xsi:nil="true"/>
        <AccountType/>
      </UserInfo>
    </InformationOwner>
    <Contract_x0020_Code xmlns="19f72c33-53bb-4d88-ad4c-78c9a18c8378" xsi:nil="true"/>
    <Programme xmlns="19f72c33-53bb-4d88-ad4c-78c9a18c8378" xsi:nil="true"/>
    <Partner xmlns="19f72c33-53bb-4d88-ad4c-78c9a18c8378" xsi:nil="true"/>
    <Work_x0020_Package xmlns="19f72c33-53bb-4d88-ad4c-78c9a18c8378" xsi:nil="true"/>
    <ProjectName xmlns="06abfc5f-2e50-49fb-a5d8-88c780af75e4" xsi:nil="true"/>
    <Donor xmlns="19f72c33-53bb-4d88-ad4c-78c9a18c8378" xsi:nil="true"/>
    <Country xmlns="19f72c33-53bb-4d88-ad4c-78c9a18c8378" xsi:nil="true"/>
    <Donor xmlns="06abfc5f-2e50-49fb-a5d8-88c780af75e4" xsi:nil="true"/>
    <Project_x0020_Code xmlns="19f72c33-53bb-4d88-ad4c-78c9a18c8378" xsi:nil="true"/>
    <TaxCatchAll xmlns="19f72c33-53bb-4d88-ad4c-78c9a18c8378" xsi:nil="true"/>
    <lcf76f155ced4ddcb4097134ff3c332f xmlns="06abfc5f-2e50-49fb-a5d8-88c780af75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718F7E-5853-4513-867C-262155D97464}"/>
</file>

<file path=customXml/itemProps2.xml><?xml version="1.0" encoding="utf-8"?>
<ds:datastoreItem xmlns:ds="http://schemas.openxmlformats.org/officeDocument/2006/customXml" ds:itemID="{3B52DD1B-11A6-424B-94DA-EBBB347E44F4}"/>
</file>

<file path=customXml/itemProps3.xml><?xml version="1.0" encoding="utf-8"?>
<ds:datastoreItem xmlns:ds="http://schemas.openxmlformats.org/officeDocument/2006/customXml" ds:itemID="{38BD814C-9C05-4883-B4B2-F67E4EB8B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Eleftheria ARAVIDOU</cp:lastModifiedBy>
  <cp:revision>8</cp:revision>
  <dcterms:created xsi:type="dcterms:W3CDTF">2021-12-08T12:02:00Z</dcterms:created>
  <dcterms:modified xsi:type="dcterms:W3CDTF">2021-12-14T12:54:00Z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0x010100688BC2CF5A4128499E7995D1EE0260FE</vt:lpwstr>
  </property>
</Properties>
</file>